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161" w:rsidRPr="00B155E8" w:rsidRDefault="006F3CD7" w:rsidP="00E576AE">
      <w:pPr>
        <w:pStyle w:val="NoSpacing"/>
        <w:jc w:val="center"/>
        <w:rPr>
          <w:rFonts w:asciiTheme="majorHAnsi" w:hAnsiTheme="majorHAnsi"/>
          <w:b/>
          <w:sz w:val="32"/>
          <w:szCs w:val="24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noProof/>
          <w:sz w:val="3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6157595</wp:posOffset>
                </wp:positionH>
                <wp:positionV relativeFrom="paragraph">
                  <wp:posOffset>-290830</wp:posOffset>
                </wp:positionV>
                <wp:extent cx="1104900" cy="379730"/>
                <wp:effectExtent l="4445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885" w:rsidRPr="001C1885" w:rsidRDefault="001C188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1C1885">
                              <w:rPr>
                                <w:rFonts w:ascii="Times New Roman" w:hAnsi="Times New Roman"/>
                              </w:rPr>
                              <w:t>Rev. 4/2018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4.85pt;margin-top:-22.9pt;width:87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PL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LDlVlalCmYKNjOZ+XsPFKXkOpw2ljn33LdoTCpsQXm&#10;IzrZ3TkfoiHVwSVc5rQUbCWkjAu7Wd9Ii3YEVLKKX0zghZtUwVnpcGxEHHcgSLgj2EK4kfWnMsuL&#10;9DovJ6uL+WxSrIrppJyl80maldflBSRT3K6+hwCzomoFY1zdCcUPCsyKv2N43wujdqIGUV/jcppP&#10;R4r+mGQav98l2QkPDSlFV+P50YlUgdg3ikHapPJEyHGe/Bx+rDLU4PCPVYkyCMyPGvDDegCUoI21&#10;Zo8gCKuBL6AWXhGYtNp+w6iHjqyx+7ollmMk3ykQVZkVRWjhuCimsxwW9tSyPrUQRQGqxh6jcXrj&#10;x7bfGis2Ldw0yljpKxBiI6JGnqPayxe6LiazfyFCW5+uo9fzO7b8AQAA//8DAFBLAwQUAAYACAAA&#10;ACEAAOcN498AAAALAQAADwAAAGRycy9kb3ducmV2LnhtbEyPQU+DQBCF7yb+h82YeDHtUqUglKVR&#10;E43X1v6AgZ0CKbtL2G2h/97pSW8z817efK/YzqYXFxp956yC1TICQbZ2urONgsPP5+IVhA9oNfbO&#10;koIrediW93cF5tpNdkeXfWgEh1ifo4I2hCGX0tctGfRLN5Bl7ehGg4HXsZF6xInDTS+foyiRBjvL&#10;H1oc6KOl+rQ/GwXH7+lpnU3VVzikuzh5xy6t3FWpx4f5bQMi0Bz+zHDDZ3QomalyZ6u96BVkSZay&#10;VcEiXnOHm2MVv/Cp4imOQJaF/N+h/AUAAP//AwBQSwECLQAUAAYACAAAACEAtoM4kv4AAADhAQAA&#10;EwAAAAAAAAAAAAAAAAAAAAAAW0NvbnRlbnRfVHlwZXNdLnhtbFBLAQItABQABgAIAAAAIQA4/SH/&#10;1gAAAJQBAAALAAAAAAAAAAAAAAAAAC8BAABfcmVscy8ucmVsc1BLAQItABQABgAIAAAAIQBy3SPL&#10;gQIAAA8FAAAOAAAAAAAAAAAAAAAAAC4CAABkcnMvZTJvRG9jLnhtbFBLAQItABQABgAIAAAAIQAA&#10;5w3j3wAAAAsBAAAPAAAAAAAAAAAAAAAAANsEAABkcnMvZG93bnJldi54bWxQSwUGAAAAAAQABADz&#10;AAAA5wUAAAAA&#10;" stroked="f">
                <v:textbox>
                  <w:txbxContent>
                    <w:p w:rsidR="001C1885" w:rsidRPr="001C1885" w:rsidRDefault="001C1885">
                      <w:pPr>
                        <w:rPr>
                          <w:rFonts w:ascii="Times New Roman" w:hAnsi="Times New Roman"/>
                        </w:rPr>
                      </w:pPr>
                      <w:r w:rsidRPr="001C1885">
                        <w:rPr>
                          <w:rFonts w:ascii="Times New Roman" w:hAnsi="Times New Roman"/>
                        </w:rPr>
                        <w:t>Rev. 4/2018</w:t>
                      </w:r>
                    </w:p>
                  </w:txbxContent>
                </v:textbox>
              </v:shape>
            </w:pict>
          </mc:Fallback>
        </mc:AlternateContent>
      </w:r>
      <w:r w:rsidR="00E576AE" w:rsidRPr="00B155E8">
        <w:rPr>
          <w:rFonts w:asciiTheme="majorHAnsi" w:hAnsiTheme="majorHAnsi"/>
          <w:b/>
          <w:sz w:val="32"/>
          <w:szCs w:val="24"/>
          <w:u w:val="single"/>
        </w:rPr>
        <w:t>ADP Registration for PayStubs and W2s</w:t>
      </w:r>
    </w:p>
    <w:p w:rsidR="00E576AE" w:rsidRPr="00B155E8" w:rsidRDefault="00E576AE" w:rsidP="00E576AE">
      <w:pPr>
        <w:pStyle w:val="NoSpacing"/>
        <w:jc w:val="center"/>
        <w:rPr>
          <w:rFonts w:asciiTheme="majorHAnsi" w:hAnsiTheme="majorHAnsi"/>
          <w:b/>
          <w:sz w:val="32"/>
          <w:szCs w:val="24"/>
          <w:u w:val="single"/>
        </w:rPr>
      </w:pPr>
    </w:p>
    <w:p w:rsidR="00E576AE" w:rsidRPr="00B155E8" w:rsidRDefault="00E576AE" w:rsidP="00E576AE">
      <w:pPr>
        <w:pStyle w:val="NoSpacing"/>
        <w:rPr>
          <w:rFonts w:asciiTheme="majorHAnsi" w:hAnsiTheme="majorHAnsi"/>
          <w:sz w:val="24"/>
          <w:szCs w:val="24"/>
        </w:rPr>
      </w:pPr>
      <w:r w:rsidRPr="00B155E8">
        <w:rPr>
          <w:rFonts w:asciiTheme="majorHAnsi" w:hAnsiTheme="majorHAnsi"/>
          <w:sz w:val="24"/>
          <w:szCs w:val="24"/>
        </w:rPr>
        <w:t>In order to gain access</w:t>
      </w:r>
      <w:r w:rsidR="001C1885" w:rsidRPr="00B155E8">
        <w:rPr>
          <w:rFonts w:asciiTheme="majorHAnsi" w:hAnsiTheme="majorHAnsi"/>
          <w:sz w:val="24"/>
          <w:szCs w:val="24"/>
        </w:rPr>
        <w:t xml:space="preserve"> to ADP</w:t>
      </w:r>
      <w:r w:rsidRPr="00B155E8">
        <w:rPr>
          <w:rFonts w:asciiTheme="majorHAnsi" w:hAnsiTheme="majorHAnsi"/>
          <w:sz w:val="24"/>
          <w:szCs w:val="24"/>
        </w:rPr>
        <w:t xml:space="preserve">, you will be prompted to complete a short registration process during which you must enter contact and security information, answer a few security questions and create a password.  Your password must be at least eight characters long and must contain at least one letter and either one number or one special character.  Also, your password is case sensitive. </w:t>
      </w:r>
    </w:p>
    <w:p w:rsidR="00E576AE" w:rsidRPr="00B155E8" w:rsidRDefault="00E576AE" w:rsidP="00E576AE">
      <w:pPr>
        <w:pStyle w:val="NoSpacing"/>
        <w:rPr>
          <w:rFonts w:asciiTheme="majorHAnsi" w:hAnsiTheme="majorHAnsi"/>
          <w:sz w:val="24"/>
          <w:szCs w:val="24"/>
        </w:rPr>
      </w:pPr>
    </w:p>
    <w:p w:rsidR="00E576AE" w:rsidRPr="00B155E8" w:rsidRDefault="00E576AE" w:rsidP="00E576AE">
      <w:pPr>
        <w:pStyle w:val="NoSpacing"/>
        <w:rPr>
          <w:rFonts w:asciiTheme="majorHAnsi" w:hAnsiTheme="majorHAnsi"/>
          <w:sz w:val="24"/>
        </w:rPr>
      </w:pPr>
      <w:r w:rsidRPr="00B155E8">
        <w:rPr>
          <w:rFonts w:asciiTheme="majorHAnsi" w:hAnsiTheme="majorHAnsi"/>
          <w:sz w:val="24"/>
        </w:rPr>
        <w:t xml:space="preserve">You will be assigned a </w:t>
      </w:r>
      <w:r w:rsidRPr="00B155E8">
        <w:rPr>
          <w:rFonts w:asciiTheme="majorHAnsi" w:hAnsiTheme="majorHAnsi"/>
          <w:b/>
          <w:sz w:val="24"/>
        </w:rPr>
        <w:t>system generated User ID</w:t>
      </w:r>
      <w:r w:rsidRPr="00B155E8">
        <w:rPr>
          <w:rFonts w:asciiTheme="majorHAnsi" w:hAnsiTheme="majorHAnsi"/>
          <w:sz w:val="24"/>
        </w:rPr>
        <w:t xml:space="preserve"> ending in @DaemenCol.  The security questions will be used to verify your identity if you ever forget your user ID or password. </w:t>
      </w:r>
    </w:p>
    <w:p w:rsidR="00E576AE" w:rsidRPr="00B155E8" w:rsidRDefault="00E576AE" w:rsidP="00E576AE">
      <w:pPr>
        <w:pStyle w:val="NoSpacing"/>
        <w:rPr>
          <w:rFonts w:asciiTheme="majorHAnsi" w:hAnsiTheme="majorHAnsi"/>
          <w:sz w:val="24"/>
        </w:rPr>
      </w:pPr>
    </w:p>
    <w:p w:rsidR="00E576AE" w:rsidRPr="00B155E8" w:rsidRDefault="00E576AE" w:rsidP="00E576AE">
      <w:pPr>
        <w:pStyle w:val="NoSpacing"/>
        <w:rPr>
          <w:rFonts w:asciiTheme="majorHAnsi" w:hAnsiTheme="majorHAnsi"/>
          <w:sz w:val="24"/>
        </w:rPr>
      </w:pPr>
      <w:r w:rsidRPr="00B155E8">
        <w:rPr>
          <w:rFonts w:asciiTheme="majorHAnsi" w:hAnsiTheme="majorHAnsi"/>
          <w:b/>
          <w:sz w:val="24"/>
          <w:u w:val="single"/>
        </w:rPr>
        <w:t>Note:</w:t>
      </w:r>
      <w:r w:rsidRPr="00B155E8">
        <w:rPr>
          <w:rFonts w:asciiTheme="majorHAnsi" w:hAnsiTheme="majorHAnsi"/>
          <w:sz w:val="24"/>
        </w:rPr>
        <w:t xml:space="preserve"> If you ever get “</w:t>
      </w:r>
      <w:r w:rsidRPr="00B155E8">
        <w:rPr>
          <w:rFonts w:asciiTheme="majorHAnsi" w:hAnsiTheme="majorHAnsi"/>
          <w:b/>
          <w:i/>
          <w:sz w:val="24"/>
        </w:rPr>
        <w:t>locked out</w:t>
      </w:r>
      <w:r w:rsidRPr="00B155E8">
        <w:rPr>
          <w:rFonts w:asciiTheme="majorHAnsi" w:hAnsiTheme="majorHAnsi"/>
          <w:sz w:val="24"/>
        </w:rPr>
        <w:t xml:space="preserve">” of the ADP system, please contact the HR/Payroll Office at 716-839-8325 or </w:t>
      </w:r>
      <w:hyperlink r:id="rId7" w:history="1">
        <w:r w:rsidRPr="00B155E8">
          <w:rPr>
            <w:rStyle w:val="Hyperlink"/>
            <w:rFonts w:asciiTheme="majorHAnsi" w:hAnsiTheme="majorHAnsi"/>
            <w:sz w:val="24"/>
          </w:rPr>
          <w:t>hr@daemen.edu</w:t>
        </w:r>
      </w:hyperlink>
      <w:r w:rsidRPr="00B155E8">
        <w:rPr>
          <w:rFonts w:asciiTheme="majorHAnsi" w:hAnsiTheme="majorHAnsi"/>
          <w:sz w:val="24"/>
        </w:rPr>
        <w:t>; we will reset your password</w:t>
      </w:r>
      <w:r w:rsidR="001C1885" w:rsidRPr="00B155E8">
        <w:rPr>
          <w:rFonts w:asciiTheme="majorHAnsi" w:hAnsiTheme="majorHAnsi"/>
          <w:sz w:val="24"/>
        </w:rPr>
        <w:t>- which will send you a temporary password to login and create a new one</w:t>
      </w:r>
      <w:r w:rsidRPr="00B155E8">
        <w:rPr>
          <w:rFonts w:asciiTheme="majorHAnsi" w:hAnsiTheme="majorHAnsi"/>
          <w:sz w:val="24"/>
        </w:rPr>
        <w:t>.</w:t>
      </w:r>
    </w:p>
    <w:p w:rsidR="00E576AE" w:rsidRPr="00B155E8" w:rsidRDefault="00E576AE" w:rsidP="00E576AE">
      <w:pPr>
        <w:pStyle w:val="NoSpacing"/>
        <w:rPr>
          <w:rFonts w:asciiTheme="majorHAnsi" w:hAnsiTheme="majorHAnsi"/>
          <w:sz w:val="24"/>
          <w:szCs w:val="24"/>
        </w:rPr>
      </w:pPr>
    </w:p>
    <w:p w:rsidR="00E576AE" w:rsidRPr="00B155E8" w:rsidRDefault="00E576AE" w:rsidP="00E576AE">
      <w:pPr>
        <w:pStyle w:val="NoSpacing"/>
        <w:rPr>
          <w:rFonts w:asciiTheme="majorHAnsi" w:hAnsiTheme="majorHAnsi"/>
          <w:b/>
          <w:sz w:val="32"/>
          <w:szCs w:val="24"/>
          <w:u w:val="single"/>
        </w:rPr>
      </w:pPr>
      <w:r w:rsidRPr="00B155E8">
        <w:rPr>
          <w:rFonts w:asciiTheme="majorHAnsi" w:hAnsiTheme="majorHAnsi"/>
          <w:b/>
          <w:sz w:val="32"/>
          <w:szCs w:val="24"/>
          <w:u w:val="single"/>
        </w:rPr>
        <w:t>Steps to Register:</w:t>
      </w:r>
    </w:p>
    <w:p w:rsidR="00E576AE" w:rsidRPr="00B155E8" w:rsidRDefault="00E576AE" w:rsidP="00E576AE">
      <w:pPr>
        <w:pStyle w:val="NoSpacing"/>
        <w:rPr>
          <w:rFonts w:asciiTheme="majorHAnsi" w:hAnsiTheme="majorHAnsi"/>
          <w:sz w:val="24"/>
          <w:szCs w:val="24"/>
        </w:rPr>
      </w:pPr>
    </w:p>
    <w:p w:rsidR="00E576AE" w:rsidRPr="00B155E8" w:rsidRDefault="00E576AE" w:rsidP="00E576A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</w:rPr>
      </w:pPr>
      <w:r w:rsidRPr="00B155E8">
        <w:rPr>
          <w:rFonts w:asciiTheme="majorHAnsi" w:hAnsiTheme="majorHAnsi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1307523</wp:posOffset>
            </wp:positionH>
            <wp:positionV relativeFrom="paragraph">
              <wp:posOffset>515752</wp:posOffset>
            </wp:positionV>
            <wp:extent cx="4310174" cy="3021479"/>
            <wp:effectExtent l="19050" t="19050" r="14176" b="26521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174" cy="302147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5E8">
        <w:rPr>
          <w:rFonts w:asciiTheme="majorHAnsi" w:hAnsiTheme="majorHAnsi"/>
          <w:sz w:val="28"/>
        </w:rPr>
        <w:t xml:space="preserve">You may start your </w:t>
      </w:r>
      <w:r w:rsidRPr="00B155E8">
        <w:rPr>
          <w:rFonts w:asciiTheme="majorHAnsi" w:hAnsiTheme="majorHAnsi"/>
          <w:b/>
          <w:sz w:val="28"/>
        </w:rPr>
        <w:t>registration process</w:t>
      </w:r>
      <w:r w:rsidRPr="00B155E8">
        <w:rPr>
          <w:rFonts w:asciiTheme="majorHAnsi" w:hAnsiTheme="majorHAnsi"/>
          <w:sz w:val="28"/>
        </w:rPr>
        <w:t xml:space="preserve"> immediately at </w:t>
      </w:r>
      <w:hyperlink r:id="rId9" w:history="1">
        <w:r w:rsidRPr="00B155E8">
          <w:rPr>
            <w:rStyle w:val="Hyperlink"/>
            <w:rFonts w:asciiTheme="majorHAnsi" w:hAnsiTheme="majorHAnsi"/>
            <w:sz w:val="28"/>
          </w:rPr>
          <w:t>https://ipay.adp.com</w:t>
        </w:r>
      </w:hyperlink>
      <w:r w:rsidRPr="00B155E8">
        <w:rPr>
          <w:rFonts w:asciiTheme="majorHAnsi" w:hAnsiTheme="majorHAnsi"/>
          <w:sz w:val="28"/>
        </w:rPr>
        <w:t>, by clicking the “</w:t>
      </w:r>
      <w:r w:rsidRPr="00B155E8">
        <w:rPr>
          <w:rFonts w:asciiTheme="majorHAnsi" w:hAnsiTheme="majorHAnsi"/>
          <w:i/>
          <w:sz w:val="28"/>
        </w:rPr>
        <w:t>Register Now”</w:t>
      </w:r>
      <w:r w:rsidRPr="00B155E8">
        <w:rPr>
          <w:rFonts w:asciiTheme="majorHAnsi" w:hAnsiTheme="majorHAnsi"/>
          <w:sz w:val="28"/>
        </w:rPr>
        <w:t xml:space="preserve"> link. </w:t>
      </w:r>
    </w:p>
    <w:p w:rsidR="00E576AE" w:rsidRPr="00B155E8" w:rsidRDefault="00E576AE" w:rsidP="00E576AE">
      <w:pPr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</w:rPr>
      </w:pPr>
      <w:r w:rsidRPr="00B155E8">
        <w:rPr>
          <w:rFonts w:asciiTheme="majorHAnsi" w:hAnsiTheme="majorHAnsi"/>
          <w:sz w:val="28"/>
        </w:rPr>
        <w:t xml:space="preserve">Your Registration Pass Code:  </w:t>
      </w:r>
      <w:r w:rsidRPr="00B155E8">
        <w:rPr>
          <w:rFonts w:asciiTheme="majorHAnsi" w:hAnsiTheme="majorHAnsi"/>
          <w:b/>
          <w:sz w:val="28"/>
        </w:rPr>
        <w:t xml:space="preserve">DaemenCol-Pays  </w:t>
      </w:r>
      <w:r w:rsidRPr="00B155E8">
        <w:rPr>
          <w:rFonts w:asciiTheme="majorHAnsi" w:hAnsiTheme="majorHAnsi"/>
          <w:sz w:val="28"/>
        </w:rPr>
        <w:t xml:space="preserve">is required for registration.  </w:t>
      </w:r>
    </w:p>
    <w:p w:rsidR="00E576AE" w:rsidRPr="00B155E8" w:rsidRDefault="001C1885" w:rsidP="00E576AE">
      <w:pPr>
        <w:pStyle w:val="ListParagraph"/>
        <w:rPr>
          <w:rFonts w:asciiTheme="majorHAnsi" w:hAnsiTheme="majorHAnsi"/>
          <w:sz w:val="28"/>
        </w:rPr>
      </w:pPr>
      <w:r w:rsidRPr="00B155E8">
        <w:rPr>
          <w:rFonts w:asciiTheme="majorHAnsi" w:hAnsiTheme="majorHAnsi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3456940</wp:posOffset>
            </wp:positionH>
            <wp:positionV relativeFrom="paragraph">
              <wp:posOffset>111125</wp:posOffset>
            </wp:positionV>
            <wp:extent cx="3437890" cy="1764030"/>
            <wp:effectExtent l="19050" t="19050" r="10160" b="266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17640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5E8">
        <w:rPr>
          <w:rFonts w:asciiTheme="majorHAnsi" w:hAnsiTheme="majorHAnsi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109220</wp:posOffset>
            </wp:positionV>
            <wp:extent cx="3233420" cy="1764030"/>
            <wp:effectExtent l="19050" t="19050" r="24130" b="266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3784" b="5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17640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1C1885" w:rsidRPr="00B155E8" w:rsidRDefault="001C1885" w:rsidP="00E576AE">
      <w:pPr>
        <w:pStyle w:val="ListParagraph"/>
        <w:rPr>
          <w:rFonts w:asciiTheme="majorHAnsi" w:hAnsiTheme="majorHAnsi"/>
          <w:sz w:val="28"/>
        </w:rPr>
      </w:pPr>
    </w:p>
    <w:p w:rsidR="001C1885" w:rsidRPr="00B155E8" w:rsidRDefault="001C1885" w:rsidP="00E576AE">
      <w:pPr>
        <w:pStyle w:val="ListParagraph"/>
        <w:rPr>
          <w:rFonts w:asciiTheme="majorHAnsi" w:hAnsiTheme="majorHAnsi"/>
          <w:sz w:val="28"/>
        </w:rPr>
      </w:pPr>
    </w:p>
    <w:p w:rsidR="001C1885" w:rsidRPr="00B155E8" w:rsidRDefault="001C1885" w:rsidP="00E576AE">
      <w:pPr>
        <w:pStyle w:val="ListParagraph"/>
        <w:rPr>
          <w:rFonts w:asciiTheme="majorHAnsi" w:hAnsiTheme="majorHAnsi"/>
          <w:sz w:val="28"/>
        </w:rPr>
      </w:pPr>
    </w:p>
    <w:p w:rsidR="001C1885" w:rsidRPr="00B155E8" w:rsidRDefault="001C1885" w:rsidP="00E576AE">
      <w:pPr>
        <w:pStyle w:val="ListParagraph"/>
        <w:rPr>
          <w:rFonts w:asciiTheme="majorHAnsi" w:hAnsiTheme="majorHAnsi"/>
          <w:sz w:val="28"/>
        </w:rPr>
      </w:pPr>
    </w:p>
    <w:p w:rsidR="001C1885" w:rsidRPr="00B155E8" w:rsidRDefault="001C1885" w:rsidP="00E576AE">
      <w:pPr>
        <w:pStyle w:val="ListParagraph"/>
        <w:rPr>
          <w:rFonts w:asciiTheme="majorHAnsi" w:hAnsiTheme="majorHAnsi"/>
          <w:sz w:val="28"/>
        </w:rPr>
      </w:pPr>
      <w:r w:rsidRPr="00B155E8">
        <w:rPr>
          <w:rFonts w:asciiTheme="majorHAnsi" w:hAnsiTheme="majorHAnsi"/>
          <w:noProof/>
          <w:sz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440624</wp:posOffset>
            </wp:positionH>
            <wp:positionV relativeFrom="paragraph">
              <wp:posOffset>13112</wp:posOffset>
            </wp:positionV>
            <wp:extent cx="6053942" cy="4727080"/>
            <wp:effectExtent l="19050" t="19050" r="23008" b="163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942" cy="4727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885" w:rsidRPr="00B155E8" w:rsidRDefault="001C1885" w:rsidP="00E576AE">
      <w:pPr>
        <w:pStyle w:val="ListParagraph"/>
        <w:rPr>
          <w:rFonts w:asciiTheme="majorHAnsi" w:hAnsiTheme="majorHAnsi"/>
          <w:sz w:val="28"/>
        </w:rPr>
      </w:pPr>
    </w:p>
    <w:p w:rsidR="001C1885" w:rsidRPr="00B155E8" w:rsidRDefault="001C1885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1C1885" w:rsidRPr="00B155E8" w:rsidRDefault="001C1885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E576AE" w:rsidRPr="00B155E8" w:rsidRDefault="00E576AE" w:rsidP="00E576AE">
      <w:pPr>
        <w:pStyle w:val="ListParagraph"/>
        <w:rPr>
          <w:rFonts w:asciiTheme="majorHAnsi" w:hAnsiTheme="majorHAnsi"/>
          <w:sz w:val="28"/>
        </w:rPr>
      </w:pPr>
    </w:p>
    <w:p w:rsidR="001C1885" w:rsidRPr="00B155E8" w:rsidRDefault="00E576AE" w:rsidP="001C1885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</w:rPr>
      </w:pPr>
      <w:r w:rsidRPr="00B155E8">
        <w:rPr>
          <w:rFonts w:asciiTheme="majorHAnsi" w:hAnsiTheme="majorHAnsi"/>
          <w:sz w:val="28"/>
        </w:rPr>
        <w:t xml:space="preserve">Upon completing the registration process, you may access your pay statements at </w:t>
      </w:r>
      <w:hyperlink r:id="rId13" w:history="1">
        <w:r w:rsidRPr="00B155E8">
          <w:rPr>
            <w:rStyle w:val="Hyperlink"/>
            <w:rFonts w:asciiTheme="majorHAnsi" w:hAnsiTheme="majorHAnsi"/>
            <w:sz w:val="28"/>
            <w:szCs w:val="24"/>
          </w:rPr>
          <w:t>https://workforcenow.adp.com/</w:t>
        </w:r>
      </w:hyperlink>
      <w:r w:rsidRPr="00B155E8">
        <w:rPr>
          <w:rFonts w:asciiTheme="majorHAnsi" w:hAnsiTheme="majorHAnsi"/>
          <w:sz w:val="28"/>
          <w:szCs w:val="24"/>
        </w:rPr>
        <w:t>.</w:t>
      </w:r>
      <w:r w:rsidRPr="00B155E8">
        <w:rPr>
          <w:rFonts w:asciiTheme="majorHAnsi" w:hAnsiTheme="majorHAnsi"/>
          <w:sz w:val="28"/>
        </w:rPr>
        <w:t xml:space="preserve"> You will be able to see your paystubs after your first direct deposit is processed through our Payroll and your W2s at the end of the year. </w:t>
      </w:r>
    </w:p>
    <w:p w:rsidR="001C1885" w:rsidRPr="00B155E8" w:rsidRDefault="001C1885" w:rsidP="001C1885">
      <w:pPr>
        <w:rPr>
          <w:rFonts w:asciiTheme="majorHAnsi" w:hAnsiTheme="majorHAnsi"/>
          <w:sz w:val="24"/>
        </w:rPr>
      </w:pPr>
      <w:r w:rsidRPr="00B155E8">
        <w:rPr>
          <w:rFonts w:asciiTheme="majorHAnsi" w:hAnsiTheme="majorHAnsi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547502</wp:posOffset>
            </wp:positionH>
            <wp:positionV relativeFrom="paragraph">
              <wp:posOffset>194961</wp:posOffset>
            </wp:positionV>
            <wp:extent cx="5951319" cy="1510583"/>
            <wp:effectExtent l="19050" t="19050" r="11331" b="13417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319" cy="151058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76AE" w:rsidRPr="00B155E8" w:rsidRDefault="00E576AE" w:rsidP="00E576AE">
      <w:pPr>
        <w:pStyle w:val="NoSpacing"/>
        <w:rPr>
          <w:rFonts w:asciiTheme="majorHAnsi" w:hAnsiTheme="majorHAnsi"/>
          <w:sz w:val="24"/>
          <w:szCs w:val="24"/>
        </w:rPr>
      </w:pPr>
    </w:p>
    <w:sectPr w:rsidR="00E576AE" w:rsidRPr="00B155E8" w:rsidSect="001C18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885" w:rsidRDefault="001C1885" w:rsidP="001C1885">
      <w:pPr>
        <w:spacing w:after="0" w:line="240" w:lineRule="auto"/>
      </w:pPr>
      <w:r>
        <w:separator/>
      </w:r>
    </w:p>
  </w:endnote>
  <w:endnote w:type="continuationSeparator" w:id="0">
    <w:p w:rsidR="001C1885" w:rsidRDefault="001C1885" w:rsidP="001C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885" w:rsidRDefault="001C1885" w:rsidP="001C1885">
      <w:pPr>
        <w:spacing w:after="0" w:line="240" w:lineRule="auto"/>
      </w:pPr>
      <w:r>
        <w:separator/>
      </w:r>
    </w:p>
  </w:footnote>
  <w:footnote w:type="continuationSeparator" w:id="0">
    <w:p w:rsidR="001C1885" w:rsidRDefault="001C1885" w:rsidP="001C1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3BA1"/>
    <w:multiLevelType w:val="hybridMultilevel"/>
    <w:tmpl w:val="9886B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AE"/>
    <w:rsid w:val="001C1885"/>
    <w:rsid w:val="006F3CD7"/>
    <w:rsid w:val="00B155E8"/>
    <w:rsid w:val="00D34161"/>
    <w:rsid w:val="00E5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  <w15:docId w15:val="{A1EAD9DE-CA62-41E8-86F0-8DA1DABF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6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6A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57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6A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57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6A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C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8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C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8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orkforcenow.adp.com/portal/the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daemen.edu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ipay.adp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smaiaran</dc:creator>
  <cp:lastModifiedBy>Daemen College</cp:lastModifiedBy>
  <cp:revision>2</cp:revision>
  <dcterms:created xsi:type="dcterms:W3CDTF">2019-05-17T15:17:00Z</dcterms:created>
  <dcterms:modified xsi:type="dcterms:W3CDTF">2019-05-17T15:17:00Z</dcterms:modified>
</cp:coreProperties>
</file>